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DAA41" w14:textId="7C3CFD8F"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D5251">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670E42FA" w:rsidR="005D3580" w:rsidRPr="009E2190" w:rsidRDefault="005D3580" w:rsidP="005D3580">
      <w:pPr>
        <w:spacing w:after="0" w:line="276" w:lineRule="auto"/>
        <w:jc w:val="right"/>
      </w:pPr>
      <w:r w:rsidRPr="009E2190">
        <w:rPr>
          <w:rFonts w:eastAsia="Cambria" w:cs="Cambria"/>
          <w:szCs w:val="22"/>
        </w:rPr>
        <w:t xml:space="preserve">z dnia </w:t>
      </w:r>
      <w:r w:rsidR="001D5251">
        <w:rPr>
          <w:rFonts w:eastAsia="Cambria" w:cs="Cambria"/>
          <w:szCs w:val="22"/>
        </w:rPr>
        <w:t>17.09.2025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31AD0623"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D16ADF">
          <w:pPr>
            <w:pStyle w:val="Spistreci2"/>
            <w:rPr>
              <w:rFonts w:asciiTheme="minorHAnsi" w:eastAsiaTheme="minorEastAsia" w:hAnsiTheme="minorHAnsi"/>
              <w:noProof/>
              <w:kern w:val="0"/>
              <w:szCs w:val="22"/>
              <w:lang w:eastAsia="pl-PL"/>
              <w14:ligatures w14:val="none"/>
            </w:rPr>
          </w:pPr>
          <w:hyperlink w:anchor="_Toc192162296" w:history="1">
            <w:r w:rsidRPr="00CE0788">
              <w:rPr>
                <w:rStyle w:val="Hipercze"/>
                <w:noProof/>
              </w:rPr>
              <w:t>2.</w:t>
            </w:r>
            <w:r>
              <w:rPr>
                <w:rFonts w:asciiTheme="minorHAnsi" w:eastAsiaTheme="minorEastAsia" w:hAnsiTheme="minorHAnsi"/>
                <w:noProof/>
                <w:kern w:val="0"/>
                <w:szCs w:val="22"/>
                <w:lang w:eastAsia="pl-PL"/>
                <w14:ligatures w14:val="none"/>
              </w:rPr>
              <w:tab/>
            </w:r>
            <w:r w:rsidRPr="00CE0788">
              <w:rPr>
                <w:rStyle w:val="Hipercze"/>
                <w:noProof/>
              </w:rPr>
              <w:t>Pozyskanie drewna</w:t>
            </w:r>
            <w:r>
              <w:rPr>
                <w:noProof/>
                <w:webHidden/>
              </w:rPr>
              <w:tab/>
            </w:r>
            <w:r>
              <w:rPr>
                <w:noProof/>
                <w:webHidden/>
              </w:rPr>
              <w:fldChar w:fldCharType="begin"/>
            </w:r>
            <w:r>
              <w:rPr>
                <w:noProof/>
                <w:webHidden/>
              </w:rPr>
              <w:instrText xml:space="preserve"> PAGEREF _Toc192162296 \h </w:instrText>
            </w:r>
            <w:r>
              <w:rPr>
                <w:noProof/>
                <w:webHidden/>
              </w:rPr>
            </w:r>
            <w:r>
              <w:rPr>
                <w:noProof/>
                <w:webHidden/>
              </w:rPr>
              <w:fldChar w:fldCharType="separate"/>
            </w:r>
            <w:r>
              <w:rPr>
                <w:noProof/>
                <w:webHidden/>
              </w:rPr>
              <w:t>4</w:t>
            </w:r>
            <w:r>
              <w:rPr>
                <w:noProof/>
                <w:webHidden/>
              </w:rPr>
              <w:fldChar w:fldCharType="end"/>
            </w:r>
          </w:hyperlink>
        </w:p>
        <w:p w14:paraId="692E3C00" w14:textId="3A98D1F1" w:rsidR="00D16ADF" w:rsidRDefault="00D16ADF">
          <w:pPr>
            <w:pStyle w:val="Spistreci2"/>
            <w:rPr>
              <w:rFonts w:asciiTheme="minorHAnsi" w:eastAsiaTheme="minorEastAsia" w:hAnsiTheme="minorHAnsi"/>
              <w:noProof/>
              <w:kern w:val="0"/>
              <w:szCs w:val="22"/>
              <w:lang w:eastAsia="pl-PL"/>
              <w14:ligatures w14:val="none"/>
            </w:rPr>
          </w:pPr>
          <w:hyperlink w:anchor="_Toc192162297" w:history="1">
            <w:r w:rsidRPr="00CE0788">
              <w:rPr>
                <w:rStyle w:val="Hipercze"/>
                <w:noProof/>
              </w:rPr>
              <w:t>3.</w:t>
            </w:r>
            <w:r>
              <w:rPr>
                <w:rFonts w:asciiTheme="minorHAnsi" w:eastAsiaTheme="minorEastAsia" w:hAnsiTheme="minorHAnsi"/>
                <w:noProof/>
                <w:kern w:val="0"/>
                <w:szCs w:val="22"/>
                <w:lang w:eastAsia="pl-PL"/>
                <w14:ligatures w14:val="none"/>
              </w:rPr>
              <w:tab/>
            </w:r>
            <w:r w:rsidRPr="00CE0788">
              <w:rPr>
                <w:rStyle w:val="Hipercze"/>
                <w:noProof/>
              </w:rPr>
              <w:t>Zrywka drewna</w:t>
            </w:r>
            <w:r>
              <w:rPr>
                <w:noProof/>
                <w:webHidden/>
              </w:rPr>
              <w:tab/>
            </w:r>
            <w:r>
              <w:rPr>
                <w:noProof/>
                <w:webHidden/>
              </w:rPr>
              <w:fldChar w:fldCharType="begin"/>
            </w:r>
            <w:r>
              <w:rPr>
                <w:noProof/>
                <w:webHidden/>
              </w:rPr>
              <w:instrText xml:space="preserve"> PAGEREF _Toc192162297 \h </w:instrText>
            </w:r>
            <w:r>
              <w:rPr>
                <w:noProof/>
                <w:webHidden/>
              </w:rPr>
            </w:r>
            <w:r>
              <w:rPr>
                <w:noProof/>
                <w:webHidden/>
              </w:rPr>
              <w:fldChar w:fldCharType="separate"/>
            </w:r>
            <w:r>
              <w:rPr>
                <w:noProof/>
                <w:webHidden/>
              </w:rPr>
              <w:t>12</w:t>
            </w:r>
            <w:r>
              <w:rPr>
                <w:noProof/>
                <w:webHidden/>
              </w:rPr>
              <w:fldChar w:fldCharType="end"/>
            </w:r>
          </w:hyperlink>
        </w:p>
        <w:p w14:paraId="2DC0BDD1" w14:textId="33CB2156" w:rsidR="00D16ADF" w:rsidRDefault="00D16ADF">
          <w:pPr>
            <w:pStyle w:val="Spistreci2"/>
            <w:rPr>
              <w:rFonts w:asciiTheme="minorHAnsi" w:eastAsiaTheme="minorEastAsia" w:hAnsiTheme="minorHAnsi"/>
              <w:noProof/>
              <w:kern w:val="0"/>
              <w:szCs w:val="22"/>
              <w:lang w:eastAsia="pl-PL"/>
              <w14:ligatures w14:val="none"/>
            </w:rPr>
          </w:pPr>
          <w:hyperlink w:anchor="_Toc192162298" w:history="1">
            <w:r w:rsidRPr="00CE0788">
              <w:rPr>
                <w:rStyle w:val="Hipercze"/>
                <w:noProof/>
              </w:rPr>
              <w:t>4.</w:t>
            </w:r>
            <w:r>
              <w:rPr>
                <w:rFonts w:asciiTheme="minorHAnsi" w:eastAsiaTheme="minorEastAsia" w:hAnsiTheme="minorHAnsi"/>
                <w:noProof/>
                <w:kern w:val="0"/>
                <w:szCs w:val="22"/>
                <w:lang w:eastAsia="pl-PL"/>
                <w14:ligatures w14:val="none"/>
              </w:rPr>
              <w:tab/>
            </w:r>
            <w:r w:rsidRPr="00CE0788">
              <w:rPr>
                <w:rStyle w:val="Hipercze"/>
                <w:noProof/>
              </w:rPr>
              <w:t>Szlaki operacyjne</w:t>
            </w:r>
            <w:r>
              <w:rPr>
                <w:noProof/>
                <w:webHidden/>
              </w:rPr>
              <w:tab/>
            </w:r>
            <w:r>
              <w:rPr>
                <w:noProof/>
                <w:webHidden/>
              </w:rPr>
              <w:fldChar w:fldCharType="begin"/>
            </w:r>
            <w:r>
              <w:rPr>
                <w:noProof/>
                <w:webHidden/>
              </w:rPr>
              <w:instrText xml:space="preserve"> PAGEREF _Toc192162298 \h </w:instrText>
            </w:r>
            <w:r>
              <w:rPr>
                <w:noProof/>
                <w:webHidden/>
              </w:rPr>
            </w:r>
            <w:r>
              <w:rPr>
                <w:noProof/>
                <w:webHidden/>
              </w:rPr>
              <w:fldChar w:fldCharType="separate"/>
            </w:r>
            <w:r>
              <w:rPr>
                <w:noProof/>
                <w:webHidden/>
              </w:rPr>
              <w:t>13</w:t>
            </w:r>
            <w:r>
              <w:rPr>
                <w:noProof/>
                <w:webHidden/>
              </w:rPr>
              <w:fldChar w:fldCharType="end"/>
            </w:r>
          </w:hyperlink>
        </w:p>
        <w:p w14:paraId="563ED164" w14:textId="12EABC75" w:rsidR="00D16ADF" w:rsidRDefault="00D16ADF">
          <w:pPr>
            <w:pStyle w:val="Spistreci2"/>
            <w:rPr>
              <w:rFonts w:asciiTheme="minorHAnsi" w:eastAsiaTheme="minorEastAsia" w:hAnsiTheme="minorHAnsi"/>
              <w:noProof/>
              <w:kern w:val="0"/>
              <w:szCs w:val="22"/>
              <w:lang w:eastAsia="pl-PL"/>
              <w14:ligatures w14:val="none"/>
            </w:rPr>
          </w:pPr>
          <w:hyperlink w:anchor="_Toc192162299" w:history="1">
            <w:r w:rsidRPr="00CE0788">
              <w:rPr>
                <w:rStyle w:val="Hipercze"/>
                <w:noProof/>
              </w:rPr>
              <w:t>5. Oczyszczanie powierzchni</w:t>
            </w:r>
            <w:r>
              <w:rPr>
                <w:noProof/>
                <w:webHidden/>
              </w:rPr>
              <w:tab/>
            </w:r>
            <w:r>
              <w:rPr>
                <w:noProof/>
                <w:webHidden/>
              </w:rPr>
              <w:fldChar w:fldCharType="begin"/>
            </w:r>
            <w:r>
              <w:rPr>
                <w:noProof/>
                <w:webHidden/>
              </w:rPr>
              <w:instrText xml:space="preserve"> PAGEREF _Toc192162299 \h </w:instrText>
            </w:r>
            <w:r>
              <w:rPr>
                <w:noProof/>
                <w:webHidden/>
              </w:rPr>
            </w:r>
            <w:r>
              <w:rPr>
                <w:noProof/>
                <w:webHidden/>
              </w:rPr>
              <w:fldChar w:fldCharType="separate"/>
            </w:r>
            <w:r>
              <w:rPr>
                <w:noProof/>
                <w:webHidden/>
              </w:rPr>
              <w:t>17</w:t>
            </w:r>
            <w:r>
              <w:rPr>
                <w:noProof/>
                <w:webHidden/>
              </w:rPr>
              <w:fldChar w:fldCharType="end"/>
            </w:r>
          </w:hyperlink>
        </w:p>
        <w:p w14:paraId="42F3DAB2" w14:textId="3A9BD6B6" w:rsidR="00D16ADF" w:rsidRDefault="00D16ADF">
          <w:pPr>
            <w:pStyle w:val="Spistreci2"/>
            <w:rPr>
              <w:rFonts w:asciiTheme="minorHAnsi" w:eastAsiaTheme="minorEastAsia" w:hAnsiTheme="minorHAnsi"/>
              <w:noProof/>
              <w:kern w:val="0"/>
              <w:szCs w:val="22"/>
              <w:lang w:eastAsia="pl-PL"/>
              <w14:ligatures w14:val="none"/>
            </w:rPr>
          </w:pPr>
          <w:hyperlink w:anchor="_Toc192162300" w:history="1">
            <w:r w:rsidRPr="00CE0788">
              <w:rPr>
                <w:rStyle w:val="Hipercze"/>
                <w:noProof/>
              </w:rPr>
              <w:t>6. Znoszenie i układanie pozostałości</w:t>
            </w:r>
            <w:r>
              <w:rPr>
                <w:noProof/>
                <w:webHidden/>
              </w:rPr>
              <w:tab/>
            </w:r>
            <w:r>
              <w:rPr>
                <w:noProof/>
                <w:webHidden/>
              </w:rPr>
              <w:fldChar w:fldCharType="begin"/>
            </w:r>
            <w:r>
              <w:rPr>
                <w:noProof/>
                <w:webHidden/>
              </w:rPr>
              <w:instrText xml:space="preserve"> PAGEREF _Toc192162300 \h </w:instrText>
            </w:r>
            <w:r>
              <w:rPr>
                <w:noProof/>
                <w:webHidden/>
              </w:rPr>
            </w:r>
            <w:r>
              <w:rPr>
                <w:noProof/>
                <w:webHidden/>
              </w:rPr>
              <w:fldChar w:fldCharType="separate"/>
            </w:r>
            <w:r>
              <w:rPr>
                <w:noProof/>
                <w:webHidden/>
              </w:rPr>
              <w:t>20</w:t>
            </w:r>
            <w:r>
              <w:rPr>
                <w:noProof/>
                <w:webHidden/>
              </w:rPr>
              <w:fldChar w:fldCharType="end"/>
            </w:r>
          </w:hyperlink>
        </w:p>
        <w:p w14:paraId="2019B1B0" w14:textId="3D336F77" w:rsidR="00D16ADF" w:rsidRDefault="00D16ADF">
          <w:pPr>
            <w:pStyle w:val="Spistreci2"/>
            <w:rPr>
              <w:rFonts w:asciiTheme="minorHAnsi" w:eastAsiaTheme="minorEastAsia" w:hAnsiTheme="minorHAnsi"/>
              <w:noProof/>
              <w:kern w:val="0"/>
              <w:szCs w:val="22"/>
              <w:lang w:eastAsia="pl-PL"/>
              <w14:ligatures w14:val="none"/>
            </w:rPr>
          </w:pPr>
          <w:hyperlink w:anchor="_Toc192162301" w:history="1">
            <w:r w:rsidRPr="00CE0788">
              <w:rPr>
                <w:rStyle w:val="Hipercze"/>
                <w:noProof/>
              </w:rPr>
              <w:t>7. Wycinanie podszytów i podrostów</w:t>
            </w:r>
            <w:r>
              <w:rPr>
                <w:noProof/>
                <w:webHidden/>
              </w:rPr>
              <w:tab/>
            </w:r>
            <w:r>
              <w:rPr>
                <w:noProof/>
                <w:webHidden/>
              </w:rPr>
              <w:fldChar w:fldCharType="begin"/>
            </w:r>
            <w:r>
              <w:rPr>
                <w:noProof/>
                <w:webHidden/>
              </w:rPr>
              <w:instrText xml:space="preserve"> PAGEREF _Toc192162301 \h </w:instrText>
            </w:r>
            <w:r>
              <w:rPr>
                <w:noProof/>
                <w:webHidden/>
              </w:rPr>
            </w:r>
            <w:r>
              <w:rPr>
                <w:noProof/>
                <w:webHidden/>
              </w:rPr>
              <w:fldChar w:fldCharType="separate"/>
            </w:r>
            <w:r>
              <w:rPr>
                <w:noProof/>
                <w:webHidden/>
              </w:rPr>
              <w:t>22</w:t>
            </w:r>
            <w:r>
              <w:rPr>
                <w:noProof/>
                <w:webHidden/>
              </w:rPr>
              <w:fldChar w:fldCharType="end"/>
            </w:r>
          </w:hyperlink>
        </w:p>
        <w:p w14:paraId="14C26A4F" w14:textId="5BC30047" w:rsidR="00D16ADF" w:rsidRDefault="00D16ADF">
          <w:pPr>
            <w:pStyle w:val="Spistreci2"/>
            <w:rPr>
              <w:rFonts w:asciiTheme="minorHAnsi" w:eastAsiaTheme="minorEastAsia" w:hAnsiTheme="minorHAnsi"/>
              <w:noProof/>
              <w:kern w:val="0"/>
              <w:szCs w:val="22"/>
              <w:lang w:eastAsia="pl-PL"/>
              <w14:ligatures w14:val="none"/>
            </w:rPr>
          </w:pPr>
          <w:hyperlink w:anchor="_Toc192162302" w:history="1">
            <w:r w:rsidRPr="00CE0788">
              <w:rPr>
                <w:rStyle w:val="Hipercze"/>
                <w:noProof/>
              </w:rPr>
              <w:t>8. Wynoszenie wyciętych podszytów</w:t>
            </w:r>
            <w:r>
              <w:rPr>
                <w:noProof/>
                <w:webHidden/>
              </w:rPr>
              <w:tab/>
            </w:r>
            <w:r>
              <w:rPr>
                <w:noProof/>
                <w:webHidden/>
              </w:rPr>
              <w:fldChar w:fldCharType="begin"/>
            </w:r>
            <w:r>
              <w:rPr>
                <w:noProof/>
                <w:webHidden/>
              </w:rPr>
              <w:instrText xml:space="preserve"> PAGEREF _Toc192162302 \h </w:instrText>
            </w:r>
            <w:r>
              <w:rPr>
                <w:noProof/>
                <w:webHidden/>
              </w:rPr>
            </w:r>
            <w:r>
              <w:rPr>
                <w:noProof/>
                <w:webHidden/>
              </w:rPr>
              <w:fldChar w:fldCharType="separate"/>
            </w:r>
            <w:r>
              <w:rPr>
                <w:noProof/>
                <w:webHidden/>
              </w:rPr>
              <w:t>24</w:t>
            </w:r>
            <w:r>
              <w:rPr>
                <w:noProof/>
                <w:webHidden/>
              </w:rPr>
              <w:fldChar w:fldCharType="end"/>
            </w:r>
          </w:hyperlink>
        </w:p>
        <w:p w14:paraId="0175031D" w14:textId="2B6E2F2A" w:rsidR="00D16ADF" w:rsidRDefault="00D16ADF">
          <w:pPr>
            <w:pStyle w:val="Spistreci2"/>
            <w:rPr>
              <w:rFonts w:asciiTheme="minorHAnsi" w:eastAsiaTheme="minorEastAsia" w:hAnsiTheme="minorHAnsi"/>
              <w:noProof/>
              <w:kern w:val="0"/>
              <w:szCs w:val="22"/>
              <w:lang w:eastAsia="pl-PL"/>
              <w14:ligatures w14:val="none"/>
            </w:rPr>
          </w:pPr>
          <w:hyperlink w:anchor="_Toc192162303" w:history="1">
            <w:r w:rsidRPr="00CE0788">
              <w:rPr>
                <w:rStyle w:val="Hipercze"/>
                <w:noProof/>
              </w:rPr>
              <w:t>9. Karczowanie</w:t>
            </w:r>
            <w:r>
              <w:rPr>
                <w:noProof/>
                <w:webHidden/>
              </w:rPr>
              <w:tab/>
            </w:r>
            <w:r>
              <w:rPr>
                <w:noProof/>
                <w:webHidden/>
              </w:rPr>
              <w:fldChar w:fldCharType="begin"/>
            </w:r>
            <w:r>
              <w:rPr>
                <w:noProof/>
                <w:webHidden/>
              </w:rPr>
              <w:instrText xml:space="preserve"> PAGEREF _Toc192162303 \h </w:instrText>
            </w:r>
            <w:r>
              <w:rPr>
                <w:noProof/>
                <w:webHidden/>
              </w:rPr>
            </w:r>
            <w:r>
              <w:rPr>
                <w:noProof/>
                <w:webHidden/>
              </w:rPr>
              <w:fldChar w:fldCharType="separate"/>
            </w:r>
            <w:r>
              <w:rPr>
                <w:noProof/>
                <w:webHidden/>
              </w:rPr>
              <w:t>25</w:t>
            </w:r>
            <w:r>
              <w:rPr>
                <w:noProof/>
                <w:webHidden/>
              </w:rPr>
              <w:fldChar w:fldCharType="end"/>
            </w:r>
          </w:hyperlink>
        </w:p>
        <w:p w14:paraId="01051BAC" w14:textId="24E8621B" w:rsidR="00D16ADF" w:rsidRDefault="00D16ADF">
          <w:pPr>
            <w:pStyle w:val="Spistreci2"/>
            <w:rPr>
              <w:rFonts w:asciiTheme="minorHAnsi" w:eastAsiaTheme="minorEastAsia" w:hAnsiTheme="minorHAnsi"/>
              <w:noProof/>
              <w:kern w:val="0"/>
              <w:szCs w:val="22"/>
              <w:lang w:eastAsia="pl-PL"/>
              <w14:ligatures w14:val="none"/>
            </w:rPr>
          </w:pPr>
          <w:hyperlink w:anchor="_Toc192162304" w:history="1">
            <w:r w:rsidRPr="00CE0788">
              <w:rPr>
                <w:rStyle w:val="Hipercze"/>
                <w:noProof/>
              </w:rPr>
              <w:t>10. Rozdrabnianie</w:t>
            </w:r>
            <w:r>
              <w:rPr>
                <w:noProof/>
                <w:webHidden/>
              </w:rPr>
              <w:tab/>
            </w:r>
            <w:r>
              <w:rPr>
                <w:noProof/>
                <w:webHidden/>
              </w:rPr>
              <w:fldChar w:fldCharType="begin"/>
            </w:r>
            <w:r>
              <w:rPr>
                <w:noProof/>
                <w:webHidden/>
              </w:rPr>
              <w:instrText xml:space="preserve"> PAGEREF _Toc192162304 \h </w:instrText>
            </w:r>
            <w:r>
              <w:rPr>
                <w:noProof/>
                <w:webHidden/>
              </w:rPr>
            </w:r>
            <w:r>
              <w:rPr>
                <w:noProof/>
                <w:webHidden/>
              </w:rPr>
              <w:fldChar w:fldCharType="separate"/>
            </w:r>
            <w:r>
              <w:rPr>
                <w:noProof/>
                <w:webHidden/>
              </w:rPr>
              <w:t>29</w:t>
            </w:r>
            <w:r>
              <w:rPr>
                <w:noProof/>
                <w:webHidden/>
              </w:rPr>
              <w:fldChar w:fldCharType="end"/>
            </w:r>
          </w:hyperlink>
        </w:p>
        <w:p w14:paraId="3C034870" w14:textId="60FC1888" w:rsidR="00D16ADF" w:rsidRDefault="00D16ADF">
          <w:pPr>
            <w:pStyle w:val="Spistreci2"/>
            <w:rPr>
              <w:rFonts w:asciiTheme="minorHAnsi" w:eastAsiaTheme="minorEastAsia" w:hAnsiTheme="minorHAnsi"/>
              <w:noProof/>
              <w:kern w:val="0"/>
              <w:szCs w:val="22"/>
              <w:lang w:eastAsia="pl-PL"/>
              <w14:ligatures w14:val="none"/>
            </w:rPr>
          </w:pPr>
          <w:hyperlink w:anchor="_Toc192162305" w:history="1">
            <w:r w:rsidRPr="00CE0788">
              <w:rPr>
                <w:rStyle w:val="Hipercze"/>
                <w:noProof/>
              </w:rPr>
              <w:t>11. Nawożenie</w:t>
            </w:r>
            <w:r>
              <w:rPr>
                <w:noProof/>
                <w:webHidden/>
              </w:rPr>
              <w:tab/>
            </w:r>
            <w:r>
              <w:rPr>
                <w:noProof/>
                <w:webHidden/>
              </w:rPr>
              <w:fldChar w:fldCharType="begin"/>
            </w:r>
            <w:r>
              <w:rPr>
                <w:noProof/>
                <w:webHidden/>
              </w:rPr>
              <w:instrText xml:space="preserve"> PAGEREF _Toc192162305 \h </w:instrText>
            </w:r>
            <w:r>
              <w:rPr>
                <w:noProof/>
                <w:webHidden/>
              </w:rPr>
            </w:r>
            <w:r>
              <w:rPr>
                <w:noProof/>
                <w:webHidden/>
              </w:rPr>
              <w:fldChar w:fldCharType="separate"/>
            </w:r>
            <w:r>
              <w:rPr>
                <w:noProof/>
                <w:webHidden/>
              </w:rPr>
              <w:t>30</w:t>
            </w:r>
            <w:r>
              <w:rPr>
                <w:noProof/>
                <w:webHidden/>
              </w:rPr>
              <w:fldChar w:fldCharType="end"/>
            </w:r>
          </w:hyperlink>
        </w:p>
        <w:p w14:paraId="64FEC371" w14:textId="65C4BD52" w:rsidR="00D16ADF" w:rsidRDefault="00D16ADF">
          <w:pPr>
            <w:pStyle w:val="Spistreci2"/>
            <w:rPr>
              <w:rFonts w:asciiTheme="minorHAnsi" w:eastAsiaTheme="minorEastAsia" w:hAnsiTheme="minorHAnsi"/>
              <w:noProof/>
              <w:kern w:val="0"/>
              <w:szCs w:val="22"/>
              <w:lang w:eastAsia="pl-PL"/>
              <w14:ligatures w14:val="none"/>
            </w:rPr>
          </w:pPr>
          <w:hyperlink w:anchor="_Toc192162306" w:history="1">
            <w:r w:rsidRPr="00CE0788">
              <w:rPr>
                <w:rStyle w:val="Hipercze"/>
                <w:noProof/>
              </w:rPr>
              <w:t>12. Przeciwdziałanie erozji gleby</w:t>
            </w:r>
            <w:r>
              <w:rPr>
                <w:noProof/>
                <w:webHidden/>
              </w:rPr>
              <w:tab/>
            </w:r>
            <w:r>
              <w:rPr>
                <w:noProof/>
                <w:webHidden/>
              </w:rPr>
              <w:fldChar w:fldCharType="begin"/>
            </w:r>
            <w:r>
              <w:rPr>
                <w:noProof/>
                <w:webHidden/>
              </w:rPr>
              <w:instrText xml:space="preserve"> PAGEREF _Toc192162306 \h </w:instrText>
            </w:r>
            <w:r>
              <w:rPr>
                <w:noProof/>
                <w:webHidden/>
              </w:rPr>
            </w:r>
            <w:r>
              <w:rPr>
                <w:noProof/>
                <w:webHidden/>
              </w:rPr>
              <w:fldChar w:fldCharType="separate"/>
            </w:r>
            <w:r>
              <w:rPr>
                <w:noProof/>
                <w:webHidden/>
              </w:rPr>
              <w:t>31</w:t>
            </w:r>
            <w:r>
              <w:rPr>
                <w:noProof/>
                <w:webHidden/>
              </w:rPr>
              <w:fldChar w:fldCharType="end"/>
            </w:r>
          </w:hyperlink>
        </w:p>
        <w:p w14:paraId="1C9CB3F9" w14:textId="5640A428" w:rsidR="00D16ADF" w:rsidRDefault="00D16ADF">
          <w:pPr>
            <w:pStyle w:val="Spistreci2"/>
            <w:rPr>
              <w:rFonts w:asciiTheme="minorHAnsi" w:eastAsiaTheme="minorEastAsia" w:hAnsiTheme="minorHAnsi"/>
              <w:noProof/>
              <w:kern w:val="0"/>
              <w:szCs w:val="22"/>
              <w:lang w:eastAsia="pl-PL"/>
              <w14:ligatures w14:val="none"/>
            </w:rPr>
          </w:pPr>
          <w:hyperlink w:anchor="_Toc192162307" w:history="1">
            <w:r w:rsidRPr="00CE0788">
              <w:rPr>
                <w:rStyle w:val="Hipercze"/>
                <w:noProof/>
              </w:rPr>
              <w:t>13. Opryski (z wyłączeniem szkółek)</w:t>
            </w:r>
            <w:r>
              <w:rPr>
                <w:noProof/>
                <w:webHidden/>
              </w:rPr>
              <w:tab/>
            </w:r>
            <w:r>
              <w:rPr>
                <w:noProof/>
                <w:webHidden/>
              </w:rPr>
              <w:fldChar w:fldCharType="begin"/>
            </w:r>
            <w:r>
              <w:rPr>
                <w:noProof/>
                <w:webHidden/>
              </w:rPr>
              <w:instrText xml:space="preserve"> PAGEREF _Toc192162307 \h </w:instrText>
            </w:r>
            <w:r>
              <w:rPr>
                <w:noProof/>
                <w:webHidden/>
              </w:rPr>
            </w:r>
            <w:r>
              <w:rPr>
                <w:noProof/>
                <w:webHidden/>
              </w:rPr>
              <w:fldChar w:fldCharType="separate"/>
            </w:r>
            <w:r>
              <w:rPr>
                <w:noProof/>
                <w:webHidden/>
              </w:rPr>
              <w:t>31</w:t>
            </w:r>
            <w:r>
              <w:rPr>
                <w:noProof/>
                <w:webHidden/>
              </w:rPr>
              <w:fldChar w:fldCharType="end"/>
            </w:r>
          </w:hyperlink>
        </w:p>
        <w:p w14:paraId="42B11CD7" w14:textId="6D961272" w:rsidR="00D16ADF" w:rsidRDefault="00D16ADF">
          <w:pPr>
            <w:pStyle w:val="Spistreci2"/>
            <w:rPr>
              <w:rFonts w:asciiTheme="minorHAnsi" w:eastAsiaTheme="minorEastAsia" w:hAnsiTheme="minorHAnsi"/>
              <w:noProof/>
              <w:kern w:val="0"/>
              <w:szCs w:val="22"/>
              <w:lang w:eastAsia="pl-PL"/>
              <w14:ligatures w14:val="none"/>
            </w:rPr>
          </w:pPr>
          <w:hyperlink w:anchor="_Toc192162308" w:history="1">
            <w:r w:rsidRPr="00CE0788">
              <w:rPr>
                <w:rStyle w:val="Hipercze"/>
                <w:noProof/>
              </w:rPr>
              <w:t>14. Przygotowanie gleby</w:t>
            </w:r>
            <w:r>
              <w:rPr>
                <w:noProof/>
                <w:webHidden/>
              </w:rPr>
              <w:tab/>
            </w:r>
            <w:r>
              <w:rPr>
                <w:noProof/>
                <w:webHidden/>
              </w:rPr>
              <w:fldChar w:fldCharType="begin"/>
            </w:r>
            <w:r>
              <w:rPr>
                <w:noProof/>
                <w:webHidden/>
              </w:rPr>
              <w:instrText xml:space="preserve"> PAGEREF _Toc192162308 \h </w:instrText>
            </w:r>
            <w:r>
              <w:rPr>
                <w:noProof/>
                <w:webHidden/>
              </w:rPr>
            </w:r>
            <w:r>
              <w:rPr>
                <w:noProof/>
                <w:webHidden/>
              </w:rPr>
              <w:fldChar w:fldCharType="separate"/>
            </w:r>
            <w:r>
              <w:rPr>
                <w:noProof/>
                <w:webHidden/>
              </w:rPr>
              <w:t>34</w:t>
            </w:r>
            <w:r>
              <w:rPr>
                <w:noProof/>
                <w:webHidden/>
              </w:rPr>
              <w:fldChar w:fldCharType="end"/>
            </w:r>
          </w:hyperlink>
        </w:p>
        <w:p w14:paraId="1FAC4597" w14:textId="6ACEDCE3" w:rsidR="00D16ADF" w:rsidRDefault="00D16ADF">
          <w:pPr>
            <w:pStyle w:val="Spistreci2"/>
            <w:rPr>
              <w:rFonts w:asciiTheme="minorHAnsi" w:eastAsiaTheme="minorEastAsia" w:hAnsiTheme="minorHAnsi"/>
              <w:noProof/>
              <w:kern w:val="0"/>
              <w:szCs w:val="22"/>
              <w:lang w:eastAsia="pl-PL"/>
              <w14:ligatures w14:val="none"/>
            </w:rPr>
          </w:pPr>
          <w:hyperlink w:anchor="_Toc192162309" w:history="1">
            <w:r w:rsidRPr="00CE0788">
              <w:rPr>
                <w:rStyle w:val="Hipercze"/>
                <w:noProof/>
              </w:rPr>
              <w:t>15. Wykopy ziemne</w:t>
            </w:r>
            <w:r>
              <w:rPr>
                <w:noProof/>
                <w:webHidden/>
              </w:rPr>
              <w:tab/>
            </w:r>
            <w:r>
              <w:rPr>
                <w:noProof/>
                <w:webHidden/>
              </w:rPr>
              <w:fldChar w:fldCharType="begin"/>
            </w:r>
            <w:r>
              <w:rPr>
                <w:noProof/>
                <w:webHidden/>
              </w:rPr>
              <w:instrText xml:space="preserve"> PAGEREF _Toc192162309 \h </w:instrText>
            </w:r>
            <w:r>
              <w:rPr>
                <w:noProof/>
                <w:webHidden/>
              </w:rPr>
            </w:r>
            <w:r>
              <w:rPr>
                <w:noProof/>
                <w:webHidden/>
              </w:rPr>
              <w:fldChar w:fldCharType="separate"/>
            </w:r>
            <w:r>
              <w:rPr>
                <w:noProof/>
                <w:webHidden/>
              </w:rPr>
              <w:t>56</w:t>
            </w:r>
            <w:r>
              <w:rPr>
                <w:noProof/>
                <w:webHidden/>
              </w:rPr>
              <w:fldChar w:fldCharType="end"/>
            </w:r>
          </w:hyperlink>
        </w:p>
        <w:p w14:paraId="2EF67165" w14:textId="691E9105" w:rsidR="00D16ADF" w:rsidRDefault="00D16ADF">
          <w:pPr>
            <w:pStyle w:val="Spistreci2"/>
            <w:rPr>
              <w:rFonts w:asciiTheme="minorHAnsi" w:eastAsiaTheme="minorEastAsia" w:hAnsiTheme="minorHAnsi"/>
              <w:noProof/>
              <w:kern w:val="0"/>
              <w:szCs w:val="22"/>
              <w:lang w:eastAsia="pl-PL"/>
              <w14:ligatures w14:val="none"/>
            </w:rPr>
          </w:pPr>
          <w:hyperlink w:anchor="_Toc192162310" w:history="1">
            <w:r w:rsidRPr="00CE0788">
              <w:rPr>
                <w:rStyle w:val="Hipercze"/>
                <w:noProof/>
              </w:rPr>
              <w:t>16. Sadzenie</w:t>
            </w:r>
            <w:r>
              <w:rPr>
                <w:noProof/>
                <w:webHidden/>
              </w:rPr>
              <w:tab/>
            </w:r>
            <w:r>
              <w:rPr>
                <w:noProof/>
                <w:webHidden/>
              </w:rPr>
              <w:fldChar w:fldCharType="begin"/>
            </w:r>
            <w:r>
              <w:rPr>
                <w:noProof/>
                <w:webHidden/>
              </w:rPr>
              <w:instrText xml:space="preserve"> PAGEREF _Toc192162310 \h </w:instrText>
            </w:r>
            <w:r>
              <w:rPr>
                <w:noProof/>
                <w:webHidden/>
              </w:rPr>
            </w:r>
            <w:r>
              <w:rPr>
                <w:noProof/>
                <w:webHidden/>
              </w:rPr>
              <w:fldChar w:fldCharType="separate"/>
            </w:r>
            <w:r>
              <w:rPr>
                <w:noProof/>
                <w:webHidden/>
              </w:rPr>
              <w:t>57</w:t>
            </w:r>
            <w:r>
              <w:rPr>
                <w:noProof/>
                <w:webHidden/>
              </w:rPr>
              <w:fldChar w:fldCharType="end"/>
            </w:r>
          </w:hyperlink>
        </w:p>
        <w:p w14:paraId="3F690ABB" w14:textId="590E7233" w:rsidR="00D16ADF" w:rsidRDefault="00D16ADF">
          <w:pPr>
            <w:pStyle w:val="Spistreci2"/>
            <w:rPr>
              <w:rFonts w:asciiTheme="minorHAnsi" w:eastAsiaTheme="minorEastAsia" w:hAnsiTheme="minorHAnsi"/>
              <w:noProof/>
              <w:kern w:val="0"/>
              <w:szCs w:val="22"/>
              <w:lang w:eastAsia="pl-PL"/>
              <w14:ligatures w14:val="none"/>
            </w:rPr>
          </w:pPr>
          <w:hyperlink w:anchor="_Toc192162311" w:history="1">
            <w:r w:rsidRPr="00CE0788">
              <w:rPr>
                <w:rStyle w:val="Hipercze"/>
                <w:noProof/>
              </w:rPr>
              <w:t>17. Dowóz sadzonek</w:t>
            </w:r>
            <w:r>
              <w:rPr>
                <w:noProof/>
                <w:webHidden/>
              </w:rPr>
              <w:tab/>
            </w:r>
            <w:r>
              <w:rPr>
                <w:noProof/>
                <w:webHidden/>
              </w:rPr>
              <w:fldChar w:fldCharType="begin"/>
            </w:r>
            <w:r>
              <w:rPr>
                <w:noProof/>
                <w:webHidden/>
              </w:rPr>
              <w:instrText xml:space="preserve"> PAGEREF _Toc192162311 \h </w:instrText>
            </w:r>
            <w:r>
              <w:rPr>
                <w:noProof/>
                <w:webHidden/>
              </w:rPr>
            </w:r>
            <w:r>
              <w:rPr>
                <w:noProof/>
                <w:webHidden/>
              </w:rPr>
              <w:fldChar w:fldCharType="separate"/>
            </w:r>
            <w:r>
              <w:rPr>
                <w:noProof/>
                <w:webHidden/>
              </w:rPr>
              <w:t>66</w:t>
            </w:r>
            <w:r>
              <w:rPr>
                <w:noProof/>
                <w:webHidden/>
              </w:rPr>
              <w:fldChar w:fldCharType="end"/>
            </w:r>
          </w:hyperlink>
        </w:p>
        <w:p w14:paraId="3BCD7602" w14:textId="374B7C07" w:rsidR="00D16ADF" w:rsidRDefault="00D16ADF">
          <w:pPr>
            <w:pStyle w:val="Spistreci2"/>
            <w:rPr>
              <w:rFonts w:asciiTheme="minorHAnsi" w:eastAsiaTheme="minorEastAsia" w:hAnsiTheme="minorHAnsi"/>
              <w:noProof/>
              <w:kern w:val="0"/>
              <w:szCs w:val="22"/>
              <w:lang w:eastAsia="pl-PL"/>
              <w14:ligatures w14:val="none"/>
            </w:rPr>
          </w:pPr>
          <w:hyperlink w:anchor="_Toc192162312" w:history="1">
            <w:r w:rsidRPr="00CE0788">
              <w:rPr>
                <w:rStyle w:val="Hipercze"/>
                <w:noProof/>
              </w:rPr>
              <w:t>18. Siew</w:t>
            </w:r>
            <w:r>
              <w:rPr>
                <w:noProof/>
                <w:webHidden/>
              </w:rPr>
              <w:tab/>
            </w:r>
            <w:r>
              <w:rPr>
                <w:noProof/>
                <w:webHidden/>
              </w:rPr>
              <w:fldChar w:fldCharType="begin"/>
            </w:r>
            <w:r>
              <w:rPr>
                <w:noProof/>
                <w:webHidden/>
              </w:rPr>
              <w:instrText xml:space="preserve"> PAGEREF _Toc192162312 \h </w:instrText>
            </w:r>
            <w:r>
              <w:rPr>
                <w:noProof/>
                <w:webHidden/>
              </w:rPr>
            </w:r>
            <w:r>
              <w:rPr>
                <w:noProof/>
                <w:webHidden/>
              </w:rPr>
              <w:fldChar w:fldCharType="separate"/>
            </w:r>
            <w:r>
              <w:rPr>
                <w:noProof/>
                <w:webHidden/>
              </w:rPr>
              <w:t>67</w:t>
            </w:r>
            <w:r>
              <w:rPr>
                <w:noProof/>
                <w:webHidden/>
              </w:rPr>
              <w:fldChar w:fldCharType="end"/>
            </w:r>
          </w:hyperlink>
        </w:p>
        <w:p w14:paraId="54350EE8" w14:textId="317B7E8C" w:rsidR="00D16ADF" w:rsidRDefault="00D16ADF">
          <w:pPr>
            <w:pStyle w:val="Spistreci2"/>
            <w:rPr>
              <w:rFonts w:asciiTheme="minorHAnsi" w:eastAsiaTheme="minorEastAsia" w:hAnsiTheme="minorHAnsi"/>
              <w:noProof/>
              <w:kern w:val="0"/>
              <w:szCs w:val="22"/>
              <w:lang w:eastAsia="pl-PL"/>
              <w14:ligatures w14:val="none"/>
            </w:rPr>
          </w:pPr>
          <w:hyperlink w:anchor="_Toc192162313" w:history="1">
            <w:r w:rsidRPr="00CE0788">
              <w:rPr>
                <w:rStyle w:val="Hipercze"/>
                <w:noProof/>
              </w:rPr>
              <w:t>19. Pielęgnowanie lasu</w:t>
            </w:r>
            <w:r>
              <w:rPr>
                <w:noProof/>
                <w:webHidden/>
              </w:rPr>
              <w:tab/>
            </w:r>
            <w:r>
              <w:rPr>
                <w:noProof/>
                <w:webHidden/>
              </w:rPr>
              <w:fldChar w:fldCharType="begin"/>
            </w:r>
            <w:r>
              <w:rPr>
                <w:noProof/>
                <w:webHidden/>
              </w:rPr>
              <w:instrText xml:space="preserve"> PAGEREF _Toc192162313 \h </w:instrText>
            </w:r>
            <w:r>
              <w:rPr>
                <w:noProof/>
                <w:webHidden/>
              </w:rPr>
            </w:r>
            <w:r>
              <w:rPr>
                <w:noProof/>
                <w:webHidden/>
              </w:rPr>
              <w:fldChar w:fldCharType="separate"/>
            </w:r>
            <w:r>
              <w:rPr>
                <w:noProof/>
                <w:webHidden/>
              </w:rPr>
              <w:t>70</w:t>
            </w:r>
            <w:r>
              <w:rPr>
                <w:noProof/>
                <w:webHidden/>
              </w:rPr>
              <w:fldChar w:fldCharType="end"/>
            </w:r>
          </w:hyperlink>
        </w:p>
        <w:p w14:paraId="1289AE81" w14:textId="127C0BD8" w:rsidR="00D16ADF" w:rsidRDefault="00D16ADF">
          <w:pPr>
            <w:pStyle w:val="Spistreci2"/>
            <w:rPr>
              <w:rFonts w:asciiTheme="minorHAnsi" w:eastAsiaTheme="minorEastAsia" w:hAnsiTheme="minorHAnsi"/>
              <w:noProof/>
              <w:kern w:val="0"/>
              <w:szCs w:val="22"/>
              <w:lang w:eastAsia="pl-PL"/>
              <w14:ligatures w14:val="none"/>
            </w:rPr>
          </w:pPr>
          <w:hyperlink w:anchor="_Toc192162314" w:history="1">
            <w:r w:rsidRPr="00CE0788">
              <w:rPr>
                <w:rStyle w:val="Hipercze"/>
                <w:noProof/>
              </w:rPr>
              <w:t>20. Ochrona przed zwierzyną</w:t>
            </w:r>
            <w:r>
              <w:rPr>
                <w:noProof/>
                <w:webHidden/>
              </w:rPr>
              <w:tab/>
            </w:r>
            <w:r>
              <w:rPr>
                <w:noProof/>
                <w:webHidden/>
              </w:rPr>
              <w:fldChar w:fldCharType="begin"/>
            </w:r>
            <w:r>
              <w:rPr>
                <w:noProof/>
                <w:webHidden/>
              </w:rPr>
              <w:instrText xml:space="preserve"> PAGEREF _Toc192162314 \h </w:instrText>
            </w:r>
            <w:r>
              <w:rPr>
                <w:noProof/>
                <w:webHidden/>
              </w:rPr>
            </w:r>
            <w:r>
              <w:rPr>
                <w:noProof/>
                <w:webHidden/>
              </w:rPr>
              <w:fldChar w:fldCharType="separate"/>
            </w:r>
            <w:r>
              <w:rPr>
                <w:noProof/>
                <w:webHidden/>
              </w:rPr>
              <w:t>80</w:t>
            </w:r>
            <w:r>
              <w:rPr>
                <w:noProof/>
                <w:webHidden/>
              </w:rPr>
              <w:fldChar w:fldCharType="end"/>
            </w:r>
          </w:hyperlink>
        </w:p>
        <w:p w14:paraId="46F844A2" w14:textId="6BA52A5D" w:rsidR="00D16ADF" w:rsidRDefault="00D16ADF">
          <w:pPr>
            <w:pStyle w:val="Spistreci2"/>
            <w:rPr>
              <w:rFonts w:asciiTheme="minorHAnsi" w:eastAsiaTheme="minorEastAsia" w:hAnsiTheme="minorHAnsi"/>
              <w:noProof/>
              <w:kern w:val="0"/>
              <w:szCs w:val="22"/>
              <w:lang w:eastAsia="pl-PL"/>
              <w14:ligatures w14:val="none"/>
            </w:rPr>
          </w:pPr>
          <w:hyperlink w:anchor="_Toc192162315" w:history="1">
            <w:r w:rsidRPr="00CE0788">
              <w:rPr>
                <w:rStyle w:val="Hipercze"/>
                <w:noProof/>
              </w:rPr>
              <w:t>21. Ochrona przed szkodliwymi owadami</w:t>
            </w:r>
            <w:r>
              <w:rPr>
                <w:noProof/>
                <w:webHidden/>
              </w:rPr>
              <w:tab/>
            </w:r>
            <w:r>
              <w:rPr>
                <w:noProof/>
                <w:webHidden/>
              </w:rPr>
              <w:fldChar w:fldCharType="begin"/>
            </w:r>
            <w:r>
              <w:rPr>
                <w:noProof/>
                <w:webHidden/>
              </w:rPr>
              <w:instrText xml:space="preserve"> PAGEREF _Toc192162315 \h </w:instrText>
            </w:r>
            <w:r>
              <w:rPr>
                <w:noProof/>
                <w:webHidden/>
              </w:rPr>
            </w:r>
            <w:r>
              <w:rPr>
                <w:noProof/>
                <w:webHidden/>
              </w:rPr>
              <w:fldChar w:fldCharType="separate"/>
            </w:r>
            <w:r>
              <w:rPr>
                <w:noProof/>
                <w:webHidden/>
              </w:rPr>
              <w:t>102</w:t>
            </w:r>
            <w:r>
              <w:rPr>
                <w:noProof/>
                <w:webHidden/>
              </w:rPr>
              <w:fldChar w:fldCharType="end"/>
            </w:r>
          </w:hyperlink>
        </w:p>
        <w:p w14:paraId="3D6DD66A" w14:textId="3A7564C4" w:rsidR="00D16ADF" w:rsidRDefault="00D16ADF">
          <w:pPr>
            <w:pStyle w:val="Spistreci2"/>
            <w:rPr>
              <w:rFonts w:asciiTheme="minorHAnsi" w:eastAsiaTheme="minorEastAsia" w:hAnsiTheme="minorHAnsi"/>
              <w:noProof/>
              <w:kern w:val="0"/>
              <w:szCs w:val="22"/>
              <w:lang w:eastAsia="pl-PL"/>
              <w14:ligatures w14:val="none"/>
            </w:rPr>
          </w:pPr>
          <w:hyperlink w:anchor="_Toc192162316" w:history="1">
            <w:r w:rsidRPr="00CE0788">
              <w:rPr>
                <w:rStyle w:val="Hipercze"/>
                <w:noProof/>
              </w:rPr>
              <w:t>22. Ochrona przed grzybami</w:t>
            </w:r>
            <w:r>
              <w:rPr>
                <w:noProof/>
                <w:webHidden/>
              </w:rPr>
              <w:tab/>
            </w:r>
            <w:r>
              <w:rPr>
                <w:noProof/>
                <w:webHidden/>
              </w:rPr>
              <w:fldChar w:fldCharType="begin"/>
            </w:r>
            <w:r>
              <w:rPr>
                <w:noProof/>
                <w:webHidden/>
              </w:rPr>
              <w:instrText xml:space="preserve"> PAGEREF _Toc192162316 \h </w:instrText>
            </w:r>
            <w:r>
              <w:rPr>
                <w:noProof/>
                <w:webHidden/>
              </w:rPr>
            </w:r>
            <w:r>
              <w:rPr>
                <w:noProof/>
                <w:webHidden/>
              </w:rPr>
              <w:fldChar w:fldCharType="separate"/>
            </w:r>
            <w:r>
              <w:rPr>
                <w:noProof/>
                <w:webHidden/>
              </w:rPr>
              <w:t>113</w:t>
            </w:r>
            <w:r>
              <w:rPr>
                <w:noProof/>
                <w:webHidden/>
              </w:rPr>
              <w:fldChar w:fldCharType="end"/>
            </w:r>
          </w:hyperlink>
        </w:p>
        <w:p w14:paraId="39C77900" w14:textId="412D0E4C" w:rsidR="00D16ADF" w:rsidRDefault="00D16ADF">
          <w:pPr>
            <w:pStyle w:val="Spistreci2"/>
            <w:rPr>
              <w:rFonts w:asciiTheme="minorHAnsi" w:eastAsiaTheme="minorEastAsia" w:hAnsiTheme="minorHAnsi"/>
              <w:noProof/>
              <w:kern w:val="0"/>
              <w:szCs w:val="22"/>
              <w:lang w:eastAsia="pl-PL"/>
              <w14:ligatures w14:val="none"/>
            </w:rPr>
          </w:pPr>
          <w:hyperlink w:anchor="_Toc192162317" w:history="1">
            <w:r w:rsidRPr="00CE0788">
              <w:rPr>
                <w:rStyle w:val="Hipercze"/>
                <w:noProof/>
              </w:rPr>
              <w:t>23. Wywieszanie budek i schronów</w:t>
            </w:r>
            <w:r>
              <w:rPr>
                <w:noProof/>
                <w:webHidden/>
              </w:rPr>
              <w:tab/>
            </w:r>
            <w:r>
              <w:rPr>
                <w:noProof/>
                <w:webHidden/>
              </w:rPr>
              <w:fldChar w:fldCharType="begin"/>
            </w:r>
            <w:r>
              <w:rPr>
                <w:noProof/>
                <w:webHidden/>
              </w:rPr>
              <w:instrText xml:space="preserve"> PAGEREF _Toc192162317 \h </w:instrText>
            </w:r>
            <w:r>
              <w:rPr>
                <w:noProof/>
                <w:webHidden/>
              </w:rPr>
            </w:r>
            <w:r>
              <w:rPr>
                <w:noProof/>
                <w:webHidden/>
              </w:rPr>
              <w:fldChar w:fldCharType="separate"/>
            </w:r>
            <w:r>
              <w:rPr>
                <w:noProof/>
                <w:webHidden/>
              </w:rPr>
              <w:t>115</w:t>
            </w:r>
            <w:r>
              <w:rPr>
                <w:noProof/>
                <w:webHidden/>
              </w:rPr>
              <w:fldChar w:fldCharType="end"/>
            </w:r>
          </w:hyperlink>
        </w:p>
        <w:p w14:paraId="3479BC55" w14:textId="1B830B4D" w:rsidR="00D16ADF" w:rsidRDefault="00D16ADF">
          <w:pPr>
            <w:pStyle w:val="Spistreci2"/>
            <w:rPr>
              <w:rFonts w:asciiTheme="minorHAnsi" w:eastAsiaTheme="minorEastAsia" w:hAnsiTheme="minorHAnsi"/>
              <w:noProof/>
              <w:kern w:val="0"/>
              <w:szCs w:val="22"/>
              <w:lang w:eastAsia="pl-PL"/>
              <w14:ligatures w14:val="none"/>
            </w:rPr>
          </w:pPr>
          <w:hyperlink w:anchor="_Toc192162318" w:history="1">
            <w:r w:rsidRPr="00CE0788">
              <w:rPr>
                <w:rStyle w:val="Hipercze"/>
                <w:noProof/>
              </w:rPr>
              <w:t>24. Nasiennictwo</w:t>
            </w:r>
            <w:r>
              <w:rPr>
                <w:noProof/>
                <w:webHidden/>
              </w:rPr>
              <w:tab/>
            </w:r>
            <w:r>
              <w:rPr>
                <w:noProof/>
                <w:webHidden/>
              </w:rPr>
              <w:fldChar w:fldCharType="begin"/>
            </w:r>
            <w:r>
              <w:rPr>
                <w:noProof/>
                <w:webHidden/>
              </w:rPr>
              <w:instrText xml:space="preserve"> PAGEREF _Toc192162318 \h </w:instrText>
            </w:r>
            <w:r>
              <w:rPr>
                <w:noProof/>
                <w:webHidden/>
              </w:rPr>
            </w:r>
            <w:r>
              <w:rPr>
                <w:noProof/>
                <w:webHidden/>
              </w:rPr>
              <w:fldChar w:fldCharType="separate"/>
            </w:r>
            <w:r>
              <w:rPr>
                <w:noProof/>
                <w:webHidden/>
              </w:rPr>
              <w:t>117</w:t>
            </w:r>
            <w:r>
              <w:rPr>
                <w:noProof/>
                <w:webHidden/>
              </w:rPr>
              <w:fldChar w:fldCharType="end"/>
            </w:r>
          </w:hyperlink>
        </w:p>
        <w:p w14:paraId="3D3ADFB9" w14:textId="08F7899D" w:rsidR="00D16ADF" w:rsidRDefault="00D16ADF">
          <w:pPr>
            <w:pStyle w:val="Spistreci2"/>
            <w:rPr>
              <w:rFonts w:asciiTheme="minorHAnsi" w:eastAsiaTheme="minorEastAsia" w:hAnsiTheme="minorHAnsi"/>
              <w:noProof/>
              <w:kern w:val="0"/>
              <w:szCs w:val="22"/>
              <w:lang w:eastAsia="pl-PL"/>
              <w14:ligatures w14:val="none"/>
            </w:rPr>
          </w:pPr>
          <w:hyperlink w:anchor="_Toc192162319" w:history="1">
            <w:r w:rsidRPr="00CE0788">
              <w:rPr>
                <w:rStyle w:val="Hipercze"/>
                <w:noProof/>
              </w:rPr>
              <w:t>25. Prace godzinowe</w:t>
            </w:r>
            <w:r>
              <w:rPr>
                <w:noProof/>
                <w:webHidden/>
              </w:rPr>
              <w:tab/>
            </w:r>
            <w:r>
              <w:rPr>
                <w:noProof/>
                <w:webHidden/>
              </w:rPr>
              <w:fldChar w:fldCharType="begin"/>
            </w:r>
            <w:r>
              <w:rPr>
                <w:noProof/>
                <w:webHidden/>
              </w:rPr>
              <w:instrText xml:space="preserve"> PAGEREF _Toc192162319 \h </w:instrText>
            </w:r>
            <w:r>
              <w:rPr>
                <w:noProof/>
                <w:webHidden/>
              </w:rPr>
            </w:r>
            <w:r>
              <w:rPr>
                <w:noProof/>
                <w:webHidden/>
              </w:rPr>
              <w:fldChar w:fldCharType="separate"/>
            </w:r>
            <w:r>
              <w:rPr>
                <w:noProof/>
                <w:webHidden/>
              </w:rPr>
              <w:t>121</w:t>
            </w:r>
            <w:r>
              <w:rPr>
                <w:noProof/>
                <w:webHidden/>
              </w:rPr>
              <w:fldChar w:fldCharType="end"/>
            </w:r>
          </w:hyperlink>
        </w:p>
        <w:p w14:paraId="16A583B1" w14:textId="0C8F34B3" w:rsidR="00D16ADF" w:rsidRDefault="00D16ADF">
          <w:pPr>
            <w:pStyle w:val="Spistreci2"/>
            <w:rPr>
              <w:rFonts w:asciiTheme="minorHAnsi" w:eastAsiaTheme="minorEastAsia" w:hAnsiTheme="minorHAnsi"/>
              <w:noProof/>
              <w:kern w:val="0"/>
              <w:szCs w:val="22"/>
              <w:lang w:eastAsia="pl-PL"/>
              <w14:ligatures w14:val="none"/>
            </w:rPr>
          </w:pPr>
          <w:hyperlink w:anchor="_Toc192162320" w:history="1">
            <w:r w:rsidRPr="00CE0788">
              <w:rPr>
                <w:rStyle w:val="Hipercze"/>
                <w:noProof/>
              </w:rPr>
              <w:t>26. Index czynności</w:t>
            </w:r>
            <w:r>
              <w:rPr>
                <w:noProof/>
                <w:webHidden/>
              </w:rPr>
              <w:tab/>
            </w:r>
            <w:r>
              <w:rPr>
                <w:noProof/>
                <w:webHidden/>
              </w:rPr>
              <w:fldChar w:fldCharType="begin"/>
            </w:r>
            <w:r>
              <w:rPr>
                <w:noProof/>
                <w:webHidden/>
              </w:rPr>
              <w:instrText xml:space="preserve"> PAGEREF _Toc192162320 \h </w:instrText>
            </w:r>
            <w:r>
              <w:rPr>
                <w:noProof/>
                <w:webHidden/>
              </w:rPr>
            </w:r>
            <w:r>
              <w:rPr>
                <w:noProof/>
                <w:webHidden/>
              </w:rPr>
              <w:fldChar w:fldCharType="separate"/>
            </w:r>
            <w:r>
              <w:rPr>
                <w:noProof/>
                <w:webHidden/>
              </w:rPr>
              <w:t>124</w:t>
            </w:r>
            <w:r>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lastRenderedPageBreak/>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Trzebieże późne i cięcia sanitarno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Podczas prowadzonych prac Wykonawca obowiązany jest na bieżąco dbać o stan techniczny szlaków operacyjnych (odprowadzanie wody, czyszczenie wodozwodów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Jednostka miary czynn. rozl.</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Jednostka miary czynn. rozl.</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Jednostka miary czynn. rozl.</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Kod czynn.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Jednostka miary czynn. rozl.</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dylowanki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Wykonanie dylowanki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Kod czynn.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Jednostka miary czynn. rozl.</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Kod czynn.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Jednostka miary czynn. rozl.</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Kod czynn.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Jednostka miary czynn. rozl.</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Kod czynn.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Jednostka miary czynn. rozl.</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Kod czynn.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Jednostka miary czynn. rozl.</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Kod czynn.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Jednostka miary czynn. rozl.</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Kod czynn.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Jednostka miary czynn. rozl.</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Kod czynn.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Jednostka miary czynn. rozl.</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Kod czynn.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Jednostka miary czynn. rozl.</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Kod czynn.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Jednostka miary czynn. rozl.</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Kod czynn.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Jednostka miary czynn. rozl.</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Kod czynn.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Jednostka miary czynn. rozl.</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Kod czynn.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Jednostka miary czynn. rozl.</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Kod czynn.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Jednostka miary czynn. rozl.</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Kod czynn.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Jednostka miary czynn. rozl.</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Kod czynn.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Jednostka miary czynn. rozl.</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Kod czynn.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Jednostka miary czynn. rozl.</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Kod czynn.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Jednostka miary czynn. rozl.</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Kod czynn.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Jednostka miary czynn. rozl.</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Kod czynn.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Jednostka miary czynn. rozl.</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Włókowanie - szerokość włóki do 5 mb</w:t>
            </w:r>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Wałowanie - szerokość wału do 4 mb</w:t>
            </w:r>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Kod czynn.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Jednostka miary czynn. rozl.</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Kod czynn.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Jednostka miary czynn. rozl.</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Kod czynn.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Jednostka miary czynn. rozl.</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Kod czynn.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Jednostka miary czynn. rozl.</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Kod czynn.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Jednostka miary czynn. rozl.</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Kod czynn.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Jednostka miary czynn. rozl.</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Kod czynn.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Jednostka miary czynn. rozl.</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Kod czynn.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Jednostka miary czynn. rozl.</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Wykonanie rabatowałków</w:t>
            </w:r>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Kod czynn.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Jednostka miary czynn. rozl.</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Kod czynn.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Jednostka miary czynn. rozl.</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Kod czynn.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Jednostka miary czynn. rozl.</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Kod czynn.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Jednostka miary czynn. rozl.</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Kod czynn.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Jednostka miary czynn. rozl.</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Kod czynn.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Jednostka miary czynn. rozl.</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Kod czynn.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Jednostka miary czynn. rozl.</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Kod czynn.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Jednostka miary czynn. rozl.</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Przygotowanie gleby pługofrezarką</w:t>
            </w:r>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Kod czynn.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Jednostka miary czynn. rozl.</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Kod czynn.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Jednostka miary czynn. rozl.</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Kod czynn.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Jednostka miary czynn. rozl.</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Kod czynn.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Jednostka miary czynn. rozl.</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Kod czynn.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Jednostka miary czynn. rozl.</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Kod czynn.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Jednostka miary czynn. rozl.</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Kod czynn.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Jednostka miary czynn. rozl.</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Kod czynn.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Jednostka miary czynn. rozl.</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Kod czynn.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Jednostka miary czynn. rozl.</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Wykonanie rabatowałków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Wykonanie rabatowałków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Kod czynn.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Jednostka miary czynn. rozl.</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Kod czynn.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Jednostka miary czynn. rozl.</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Kod czynn.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Jednostka miary czynn. rozl.</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Kod czynn.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Jednostka miary czynn. rozl.</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Kod czynn.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Jednostka miary czynn. rozl.</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Kod czynn.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Jednostka miary czynn. rozl.</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SADZ SADZ</w:t>
            </w:r>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Kod czynn.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Jednostka miary czynn. rozl.</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Kod czynn.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Jednostka miary czynn. rozl.</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Kod czynn.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Jednostka miary czynn. rozl.</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Kod czynn.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Jednostka miary czynn. rozl.</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Kod czynn.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Jednostka miary czynn. rozl.</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Kod czynn.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Jednostka miary czynn. rozl.</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Kod czynn.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Jednostka miary czynn. rozl.</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Kod czynn.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Jednostka miary czynn. rozl.</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Siew nasion  So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Kod czynn.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Jednostka miary czynn. rozl.</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Kod czynn.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Jednostka miary czynn. rozl.</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Kod czynn.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Jednostka miary czynn. rozl.</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Kod czynn.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Jednostka miary czynn. rozl.</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Kod czynn.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Jednostka miary czynn. rozl.</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Wykaszanie chwastów w uprawach i usuwanie zbędnych nalotów  – stopień trudności I i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Kod czynn.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Jednostka miary czynn. rozl.</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Kod czynn.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Jednostka miary czynn. rozl.</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Kod czynn.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Jednostka miary czynn. rozl.</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Kod czynn.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Jednostka miary czynn. rozl.</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Pielęgnowanie drzewek w zadrzewieniach</w:t>
            </w:r>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Kod czynn.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Jednostka miary czynn. rozl.</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Kod czynn.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Jednostka miary czynn. rozl.</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Kod czynn.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Jednostka miary czynn. rozl.</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Zabezpieczenie upraw przed zwierzyną przez pakułowanie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Kod czynn.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Jednostka miary czynn. rozl.</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Kod czynn.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Jednostka miary czynn. rozl.</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Zabezpieczenie młodników przed spałowaniem przez rysakowanie</w:t>
            </w:r>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Kod czynn.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Jednostka miary czynn. rozl.</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Kod czynn.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Jednostka miary czynn. rozl.</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posztucznie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Kod czynn.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Jednostka miary czynn. rozl.</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Kod czynn.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Jednostka miary czynn. rozl.</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Kod czynn.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Jednostka miary czynn. rozl.</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Kod czynn.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Jednostka miary czynn. rozl.</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dokonanie pomiaru długości grodzenia (np. przy pomocy: dalmierza, taśmy mierniczej, GPS, itp).</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Kod czynn.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Jednostka miary czynn. rozl.</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Kod czynn.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Jednostka miary czynn. rozl.</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Kod czynn.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Jednostka miary czynn. rozl.</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Kod czynn.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Jednostka miary czynn. rozl.</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Kod czynn.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Jednostka miary czynn. rozl.</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Kod czynn.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Jednostka miary czynn. rozl.</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Kod czynn.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Jednostka miary czynn. rozl.</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Kod czynn.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Jednostka miary czynn. rozl.</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Kod czynn.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Jednostka miary czynn. rozl.</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Wykładanie lub zdejmowanie pułapek feromonowych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Kod czynn.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Jednostka miary czynn. rozl.</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Kod czynn.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Jednostka miary czynn. rozl.</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Kod czynn.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Jednostka miary czynn. rozl.</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Badanie zapędraczenia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Kod czynn.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Jednostka miary czynn. rozl.</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Kod czynn.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Jednostka miary czynn. rozl.</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Kod czynn.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Jednostka miary czynn. rozl.</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Próbne poszukiwanie owadów w ściole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Kod czynn.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Jednostka miary czynn. rozl.</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Próbne poszukiwania owadów w ściole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Kod czynn.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Jednostka miary czynn. rozl.</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Zwalczanie mechaniczne szkodników wtórnych poprzez zrębkowanie</w:t>
            </w:r>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lastRenderedPageBreak/>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Kod czynn.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Jednostka miary czynn. rozl.</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Kod czynn.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Jednostka miary czynn. rozl.</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Kod czynn.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Jednostka miary czynn. rozl.</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Kod czynn.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Jednostka miary czynn. rozl.</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Kod czynn.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Jednostka miary czynn. rozl.</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Kod czynn.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Jednostka miary czynn. rozl.</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Kod czynn.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Jednostka miary czynn. rozl.</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Kod czynn.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Jednostka miary czynn. rozl.</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Kod czynn.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Jednostka miary czynn. rozl.</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Kod czynn.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Jednostka miary czynn. rozl.</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Kod czynn.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Jednostka miary czynn. rozl.</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Prace wykonywane forwarderem</w:t>
            </w:r>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Prace wykonywane forwarderem</w:t>
            </w:r>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Prace wykonywane ciągnikiem z przyczepą samozaładowczą</w:t>
            </w:r>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Prace wykonywane ciągnikiem z przyczepą samozaładowczą</w:t>
            </w:r>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lastRenderedPageBreak/>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pługofrezarką</w:t>
            </w:r>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 szerokość wału do 4 mb</w:t>
            </w:r>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Włókowanie - szerokość włóki do 5 mb</w:t>
            </w:r>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w:t>
            </w:r>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nasion  So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drzewek w zadrzewieniach</w:t>
            </w:r>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przez rysakowanie</w:t>
            </w:r>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przez pakułowanie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Badanie zapędraczenia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poszukiwanie owadów w ściole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1690F" w14:textId="77777777" w:rsidR="00405D3A" w:rsidRDefault="00405D3A" w:rsidP="00AC44CB">
      <w:pPr>
        <w:spacing w:after="0" w:line="240" w:lineRule="auto"/>
      </w:pPr>
      <w:r>
        <w:separator/>
      </w:r>
    </w:p>
  </w:endnote>
  <w:endnote w:type="continuationSeparator" w:id="0">
    <w:p w14:paraId="7009ABB5" w14:textId="77777777" w:rsidR="00405D3A" w:rsidRDefault="00405D3A" w:rsidP="00AC44CB">
      <w:pPr>
        <w:spacing w:after="0" w:line="240" w:lineRule="auto"/>
      </w:pPr>
      <w:r>
        <w:continuationSeparator/>
      </w:r>
    </w:p>
  </w:endnote>
  <w:endnote w:type="continuationNotice" w:id="1">
    <w:p w14:paraId="1B0D2795" w14:textId="77777777" w:rsidR="00405D3A" w:rsidRDefault="00405D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2F774F" w14:textId="77777777" w:rsidR="00405D3A" w:rsidRDefault="00405D3A" w:rsidP="00AC44CB">
      <w:pPr>
        <w:spacing w:after="0" w:line="240" w:lineRule="auto"/>
      </w:pPr>
      <w:r>
        <w:separator/>
      </w:r>
    </w:p>
  </w:footnote>
  <w:footnote w:type="continuationSeparator" w:id="0">
    <w:p w14:paraId="5755FEEF" w14:textId="77777777" w:rsidR="00405D3A" w:rsidRDefault="00405D3A" w:rsidP="00AC44CB">
      <w:pPr>
        <w:spacing w:after="0" w:line="240" w:lineRule="auto"/>
      </w:pPr>
      <w:r>
        <w:continuationSeparator/>
      </w:r>
    </w:p>
  </w:footnote>
  <w:footnote w:type="continuationNotice" w:id="1">
    <w:p w14:paraId="46AA34F7" w14:textId="77777777" w:rsidR="00405D3A" w:rsidRDefault="00405D3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987441234">
    <w:abstractNumId w:val="0"/>
  </w:num>
  <w:num w:numId="2" w16cid:durableId="1177386676">
    <w:abstractNumId w:val="1"/>
  </w:num>
  <w:num w:numId="3" w16cid:durableId="424614759">
    <w:abstractNumId w:val="2"/>
  </w:num>
  <w:num w:numId="4" w16cid:durableId="437220118">
    <w:abstractNumId w:val="48"/>
  </w:num>
  <w:num w:numId="5" w16cid:durableId="476147794">
    <w:abstractNumId w:val="22"/>
  </w:num>
  <w:num w:numId="6" w16cid:durableId="1346715724">
    <w:abstractNumId w:val="39"/>
  </w:num>
  <w:num w:numId="7" w16cid:durableId="698772927">
    <w:abstractNumId w:val="32"/>
  </w:num>
  <w:num w:numId="8" w16cid:durableId="623999013">
    <w:abstractNumId w:val="26"/>
  </w:num>
  <w:num w:numId="9" w16cid:durableId="1474827890">
    <w:abstractNumId w:val="17"/>
  </w:num>
  <w:num w:numId="10" w16cid:durableId="1799299757">
    <w:abstractNumId w:val="30"/>
  </w:num>
  <w:num w:numId="11" w16cid:durableId="1184129049">
    <w:abstractNumId w:val="41"/>
  </w:num>
  <w:num w:numId="12" w16cid:durableId="858158139">
    <w:abstractNumId w:val="45"/>
  </w:num>
  <w:num w:numId="13" w16cid:durableId="569578501">
    <w:abstractNumId w:val="15"/>
  </w:num>
  <w:num w:numId="14" w16cid:durableId="1353216430">
    <w:abstractNumId w:val="35"/>
  </w:num>
  <w:num w:numId="15" w16cid:durableId="355353232">
    <w:abstractNumId w:val="13"/>
  </w:num>
  <w:num w:numId="16" w16cid:durableId="431437086">
    <w:abstractNumId w:val="6"/>
  </w:num>
  <w:num w:numId="17" w16cid:durableId="1733851880">
    <w:abstractNumId w:val="24"/>
  </w:num>
  <w:num w:numId="18" w16cid:durableId="1510485553">
    <w:abstractNumId w:val="12"/>
  </w:num>
  <w:num w:numId="19" w16cid:durableId="1497454852">
    <w:abstractNumId w:val="23"/>
  </w:num>
  <w:num w:numId="20" w16cid:durableId="976182879">
    <w:abstractNumId w:val="21"/>
  </w:num>
  <w:num w:numId="21" w16cid:durableId="18624755">
    <w:abstractNumId w:val="51"/>
  </w:num>
  <w:num w:numId="22" w16cid:durableId="43019099">
    <w:abstractNumId w:val="58"/>
  </w:num>
  <w:num w:numId="23" w16cid:durableId="1770544113">
    <w:abstractNumId w:val="5"/>
  </w:num>
  <w:num w:numId="24" w16cid:durableId="2024041348">
    <w:abstractNumId w:val="54"/>
  </w:num>
  <w:num w:numId="25" w16cid:durableId="1810131220">
    <w:abstractNumId w:val="36"/>
  </w:num>
  <w:num w:numId="26" w16cid:durableId="959343668">
    <w:abstractNumId w:val="10"/>
  </w:num>
  <w:num w:numId="27" w16cid:durableId="1908605895">
    <w:abstractNumId w:val="44"/>
  </w:num>
  <w:num w:numId="28" w16cid:durableId="1284925502">
    <w:abstractNumId w:val="46"/>
  </w:num>
  <w:num w:numId="29" w16cid:durableId="875313071">
    <w:abstractNumId w:val="4"/>
  </w:num>
  <w:num w:numId="30" w16cid:durableId="1332492053">
    <w:abstractNumId w:val="50"/>
  </w:num>
  <w:num w:numId="31" w16cid:durableId="1921208523">
    <w:abstractNumId w:val="57"/>
  </w:num>
  <w:num w:numId="32" w16cid:durableId="2120489767">
    <w:abstractNumId w:val="29"/>
  </w:num>
  <w:num w:numId="33" w16cid:durableId="156389501">
    <w:abstractNumId w:val="49"/>
  </w:num>
  <w:num w:numId="34" w16cid:durableId="23017607">
    <w:abstractNumId w:val="42"/>
  </w:num>
  <w:num w:numId="35" w16cid:durableId="1979218065">
    <w:abstractNumId w:val="56"/>
  </w:num>
  <w:num w:numId="36" w16cid:durableId="1413356351">
    <w:abstractNumId w:val="18"/>
  </w:num>
  <w:num w:numId="37" w16cid:durableId="1379628411">
    <w:abstractNumId w:val="25"/>
  </w:num>
  <w:num w:numId="38" w16cid:durableId="345834122">
    <w:abstractNumId w:val="47"/>
  </w:num>
  <w:num w:numId="39" w16cid:durableId="132796286">
    <w:abstractNumId w:val="8"/>
  </w:num>
  <w:num w:numId="40" w16cid:durableId="218322802">
    <w:abstractNumId w:val="27"/>
  </w:num>
  <w:num w:numId="41" w16cid:durableId="1719236833">
    <w:abstractNumId w:val="14"/>
  </w:num>
  <w:num w:numId="42" w16cid:durableId="7022206">
    <w:abstractNumId w:val="9"/>
  </w:num>
  <w:num w:numId="43" w16cid:durableId="1657536918">
    <w:abstractNumId w:val="19"/>
  </w:num>
  <w:num w:numId="44" w16cid:durableId="243220139">
    <w:abstractNumId w:val="53"/>
  </w:num>
  <w:num w:numId="45" w16cid:durableId="1681198779">
    <w:abstractNumId w:val="52"/>
  </w:num>
  <w:num w:numId="46" w16cid:durableId="1362970357">
    <w:abstractNumId w:val="20"/>
  </w:num>
  <w:num w:numId="47" w16cid:durableId="1160655323">
    <w:abstractNumId w:val="33"/>
  </w:num>
  <w:num w:numId="48" w16cid:durableId="353000679">
    <w:abstractNumId w:val="16"/>
  </w:num>
  <w:num w:numId="49" w16cid:durableId="1366254820">
    <w:abstractNumId w:val="28"/>
  </w:num>
  <w:num w:numId="50" w16cid:durableId="160242724">
    <w:abstractNumId w:val="38"/>
  </w:num>
  <w:num w:numId="51" w16cid:durableId="1352492020">
    <w:abstractNumId w:val="3"/>
  </w:num>
  <w:num w:numId="52" w16cid:durableId="342516907">
    <w:abstractNumId w:val="43"/>
  </w:num>
  <w:num w:numId="53" w16cid:durableId="1842887640">
    <w:abstractNumId w:val="34"/>
  </w:num>
  <w:num w:numId="54" w16cid:durableId="528834969">
    <w:abstractNumId w:val="55"/>
  </w:num>
  <w:num w:numId="55" w16cid:durableId="2085759825">
    <w:abstractNumId w:val="40"/>
  </w:num>
  <w:num w:numId="56" w16cid:durableId="1833524947">
    <w:abstractNumId w:val="11"/>
  </w:num>
  <w:num w:numId="57" w16cid:durableId="218514856">
    <w:abstractNumId w:val="7"/>
  </w:num>
  <w:num w:numId="58" w16cid:durableId="1585995170">
    <w:abstractNumId w:val="31"/>
  </w:num>
  <w:num w:numId="59" w16cid:durableId="1645428039">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5251"/>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1722"/>
    <w:rsid w:val="003A2DF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5D3A"/>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21CE"/>
    <w:rsid w:val="00553117"/>
    <w:rsid w:val="005536C7"/>
    <w:rsid w:val="00555E71"/>
    <w:rsid w:val="00566529"/>
    <w:rsid w:val="00571DF3"/>
    <w:rsid w:val="00572A60"/>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06A"/>
    <w:rsid w:val="00DB6F1D"/>
    <w:rsid w:val="00DB706C"/>
    <w:rsid w:val="00DC040C"/>
    <w:rsid w:val="00DC0581"/>
    <w:rsid w:val="00DC1CEE"/>
    <w:rsid w:val="00DC4ADD"/>
    <w:rsid w:val="00DC6BC4"/>
    <w:rsid w:val="00DC7427"/>
    <w:rsid w:val="00DD5F75"/>
    <w:rsid w:val="00DD60DE"/>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250D0"/>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D4FA5"/>
    <w:rsid w:val="00FE09B6"/>
    <w:rsid w:val="00FE6924"/>
    <w:rsid w:val="00FE7F5C"/>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2.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customXml/itemProps3.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644B20E-6D8B-4F08-9E8F-8E27B70939E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139</Pages>
  <Words>32751</Words>
  <Characters>196512</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1218 N.Szubin Karolina Klaja</cp:lastModifiedBy>
  <cp:revision>5</cp:revision>
  <dcterms:created xsi:type="dcterms:W3CDTF">2025-09-03T10:29:00Z</dcterms:created>
  <dcterms:modified xsi:type="dcterms:W3CDTF">2025-10-22T08:17:00Z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